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E30D5" w:rsidRPr="000E6479">
        <w:trPr>
          <w:trHeight w:val="274"/>
        </w:trPr>
        <w:tc>
          <w:tcPr>
            <w:tcW w:w="950" w:type="pct"/>
            <w:vAlign w:val="center"/>
          </w:tcPr>
          <w:p w:rsidR="00AE30D5" w:rsidRPr="000E6479" w:rsidRDefault="00AE30D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AE30D5" w:rsidRPr="000E6479" w:rsidRDefault="00AE30D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0E6479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AE30D5" w:rsidRPr="000E6479" w:rsidRDefault="00AE30D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E30D5" w:rsidRPr="000E6479" w:rsidTr="000E6479">
        <w:trPr>
          <w:trHeight w:val="3050"/>
        </w:trPr>
        <w:tc>
          <w:tcPr>
            <w:tcW w:w="5000" w:type="pct"/>
            <w:gridSpan w:val="3"/>
            <w:vAlign w:val="center"/>
          </w:tcPr>
          <w:p w:rsidR="00AE30D5" w:rsidRPr="000E6479" w:rsidRDefault="00AE30D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4491"/>
              <w:gridCol w:w="2899"/>
            </w:tblGrid>
            <w:tr w:rsidR="00AE30D5" w:rsidRPr="000E6479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0D5" w:rsidRPr="000E6479" w:rsidRDefault="000E6479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0E6479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>
                        <wp:extent cx="777240" cy="1082040"/>
                        <wp:effectExtent l="0" t="0" r="3810" b="381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24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E30D5" w:rsidRPr="000E6479" w:rsidRDefault="00AE30D5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AE30D5" w:rsidRPr="000E6479" w:rsidRDefault="00AE30D5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E30D5" w:rsidRPr="000E6479" w:rsidRDefault="00AE30D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E30D5" w:rsidRPr="000E6479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0E6479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E30D5" w:rsidRPr="000E6479" w:rsidRDefault="00AE30D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0E6479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0E6479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E30D5" w:rsidRPr="000E6479" w:rsidRDefault="00AE30D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E30D5" w:rsidRPr="000E6479" w:rsidRDefault="000E6479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LES POUVOIRS DE LA FORMATION DE RÉFÉRÉ</w:t>
            </w:r>
          </w:p>
          <w:p w:rsidR="00AE30D5" w:rsidRPr="000E6479" w:rsidRDefault="00AE30D5" w:rsidP="00EC4EFA">
            <w:pPr>
              <w:rPr>
                <w:rFonts w:asciiTheme="minorHAnsi" w:hAnsiTheme="minorHAnsi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AE30D5" w:rsidRPr="00295295" w:rsidRDefault="00E80F02" w:rsidP="004637CD">
            <w:pPr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>Les Conseillers Prud’hommes conseiller(e)s prud'hommes élu(e)s avant 2018 et/ou ayant suivi le cursus PRUDIS jusqu’à la session 3 incluse.</w:t>
            </w:r>
          </w:p>
          <w:p w:rsidR="00AE30D5" w:rsidRPr="000E6479" w:rsidRDefault="00AE30D5" w:rsidP="004637CD">
            <w:pPr>
              <w:rPr>
                <w:rFonts w:asciiTheme="minorHAnsi" w:hAnsiTheme="minorHAnsi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E30D5" w:rsidRPr="00295295" w:rsidRDefault="00AE30D5" w:rsidP="004637CD">
            <w:pPr>
              <w:rPr>
                <w:rFonts w:asciiTheme="minorHAnsi" w:hAnsiTheme="minorHAnsi"/>
              </w:rPr>
            </w:pPr>
            <w:r w:rsidRPr="00295295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295295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295295">
              <w:rPr>
                <w:rFonts w:asciiTheme="minorHAnsi" w:hAnsiTheme="minorHAnsi"/>
                <w:sz w:val="22"/>
              </w:rPr>
              <w:t>Elle a pour but de développer les capacités nécessaires de nos camarades pour qu’elles et ils soient à même d’utiliser les pouvoirs de la formation de référé dans une conception CGT du mandat.</w:t>
            </w:r>
          </w:p>
          <w:p w:rsidR="00AE30D5" w:rsidRPr="000E6479" w:rsidRDefault="00AE30D5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AE30D5" w:rsidRPr="000E6479" w:rsidRDefault="00AE30D5" w:rsidP="004637CD">
            <w:pPr>
              <w:rPr>
                <w:rFonts w:asciiTheme="minorHAnsi" w:hAnsiTheme="minorHAnsi"/>
              </w:rPr>
            </w:pPr>
            <w:r w:rsidRPr="00295295">
              <w:rPr>
                <w:rFonts w:asciiTheme="minorHAnsi" w:hAnsiTheme="minorHAnsi"/>
                <w:sz w:val="22"/>
              </w:rPr>
              <w:t>Les stagiaires seront outillés sur les pouvoirs de la formation de référé.</w:t>
            </w:r>
          </w:p>
          <w:p w:rsidR="00AE30D5" w:rsidRPr="000E6479" w:rsidRDefault="00AE30D5" w:rsidP="004637CD">
            <w:pPr>
              <w:rPr>
                <w:rFonts w:asciiTheme="minorHAnsi" w:hAnsiTheme="minorHAnsi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AE30D5" w:rsidRPr="00295295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1. Les pouvoirs de la formation de référé</w:t>
            </w:r>
            <w:r w:rsidR="00BF7B75" w:rsidRPr="0029529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E30D5" w:rsidRPr="00295295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2. le dér</w:t>
            </w:r>
            <w:r w:rsidR="00BF7B75" w:rsidRPr="00295295">
              <w:rPr>
                <w:rFonts w:asciiTheme="minorHAnsi" w:hAnsiTheme="minorHAnsi"/>
                <w:sz w:val="22"/>
                <w:szCs w:val="22"/>
              </w:rPr>
              <w:t>oulement de l’audience de référé,</w:t>
            </w:r>
          </w:p>
          <w:p w:rsidR="00AE30D5" w:rsidRPr="00295295" w:rsidRDefault="00AE30D5" w:rsidP="005D517A">
            <w:pPr>
              <w:rPr>
                <w:rFonts w:asciiTheme="minorHAnsi" w:hAnsiTheme="minorHAnsi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3. les enjeux juridiques et syndicaux</w:t>
            </w:r>
            <w:r w:rsidR="00BF7B75" w:rsidRPr="00295295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AE30D5" w:rsidRPr="00295295" w:rsidRDefault="00AE30D5" w:rsidP="009707C7">
            <w:pPr>
              <w:rPr>
                <w:rFonts w:asciiTheme="minorHAnsi" w:hAnsiTheme="minorHAnsi" w:cs="Verdana"/>
                <w:sz w:val="22"/>
                <w:szCs w:val="22"/>
              </w:rPr>
            </w:pPr>
            <w:r w:rsidRPr="00295295">
              <w:rPr>
                <w:rFonts w:asciiTheme="minorHAnsi" w:hAnsiTheme="minorHAnsi"/>
                <w:sz w:val="22"/>
                <w:szCs w:val="22"/>
              </w:rPr>
              <w:t>4. La rédaction d’une ordonnance</w:t>
            </w:r>
            <w:r w:rsidRPr="00295295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  <w:p w:rsidR="00AE30D5" w:rsidRPr="000E6479" w:rsidRDefault="00AE30D5" w:rsidP="004637CD">
            <w:pPr>
              <w:rPr>
                <w:rFonts w:asciiTheme="minorHAnsi" w:hAnsiTheme="minorHAnsi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Les </w:t>
            </w:r>
            <w:r w:rsidR="00BF7B75"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pré</w:t>
            </w:r>
            <w:r w:rsidR="00BF7B7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r</w:t>
            </w:r>
            <w:r w:rsidR="00BF7B75"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equis</w:t>
            </w: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 à cette formation :</w:t>
            </w:r>
          </w:p>
          <w:p w:rsidR="00AE30D5" w:rsidRPr="00295295" w:rsidRDefault="00AE30D5" w:rsidP="00C62074">
            <w:pPr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>Ce stage s'adresse aux conseiller(e)s prud'hommes élu(e)s avant 2018 et</w:t>
            </w:r>
            <w:r w:rsidR="00E80F02" w:rsidRPr="00295295">
              <w:rPr>
                <w:rFonts w:asciiTheme="minorHAnsi" w:hAnsiTheme="minorHAnsi"/>
                <w:sz w:val="22"/>
              </w:rPr>
              <w:t>/ou</w:t>
            </w:r>
            <w:r w:rsidRPr="00295295">
              <w:rPr>
                <w:rFonts w:asciiTheme="minorHAnsi" w:hAnsiTheme="minorHAnsi"/>
                <w:sz w:val="22"/>
              </w:rPr>
              <w:t xml:space="preserve"> aux conseiller(e)s ayant suivi le cursus, session 3 incluse.</w:t>
            </w:r>
          </w:p>
          <w:p w:rsidR="00AE30D5" w:rsidRPr="000E6479" w:rsidRDefault="00AE30D5" w:rsidP="00C62074">
            <w:pPr>
              <w:rPr>
                <w:rFonts w:asciiTheme="minorHAnsi" w:hAnsiTheme="minorHAnsi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AE30D5" w:rsidRPr="00295295" w:rsidRDefault="00AE30D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AE30D5" w:rsidRPr="00295295" w:rsidRDefault="00AE30D5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:rsidR="00AE30D5" w:rsidRPr="00295295" w:rsidRDefault="00AE30D5" w:rsidP="00EC0AEF">
            <w:pPr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>Évaluation appréciative des thèmes et fin de formation.</w:t>
            </w:r>
          </w:p>
          <w:p w:rsidR="00AE30D5" w:rsidRPr="000E6479" w:rsidRDefault="00AE30D5" w:rsidP="00EC0AEF">
            <w:pPr>
              <w:rPr>
                <w:rFonts w:asciiTheme="minorHAnsi" w:hAnsiTheme="minorHAnsi"/>
              </w:rPr>
            </w:pPr>
          </w:p>
          <w:p w:rsidR="00AE30D5" w:rsidRPr="000E6479" w:rsidRDefault="00AE30D5" w:rsidP="000E6479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0E6479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AE30D5" w:rsidRPr="00295295" w:rsidRDefault="00AE30D5" w:rsidP="00E80F02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  <w:sz w:val="22"/>
              </w:rPr>
            </w:pPr>
            <w:r w:rsidRPr="00295295">
              <w:rPr>
                <w:rFonts w:asciiTheme="minorHAnsi" w:hAnsiTheme="minorHAnsi"/>
                <w:sz w:val="22"/>
              </w:rPr>
              <w:t xml:space="preserve">Stage de 5 jours du </w:t>
            </w:r>
            <w:r w:rsidR="00D17517">
              <w:rPr>
                <w:rFonts w:asciiTheme="minorHAnsi" w:hAnsiTheme="minorHAnsi"/>
                <w:sz w:val="22"/>
              </w:rPr>
              <w:t>18 au 22 octobre 2021</w:t>
            </w:r>
            <w:bookmarkStart w:id="0" w:name="_GoBack"/>
            <w:bookmarkEnd w:id="0"/>
            <w:r w:rsidR="00295295" w:rsidRPr="00295295">
              <w:rPr>
                <w:rFonts w:asciiTheme="minorHAnsi" w:hAnsiTheme="minorHAnsi"/>
                <w:sz w:val="22"/>
              </w:rPr>
              <w:t xml:space="preserve"> </w:t>
            </w:r>
            <w:r w:rsidRPr="00295295">
              <w:rPr>
                <w:rFonts w:asciiTheme="minorHAnsi" w:hAnsiTheme="minorHAnsi"/>
                <w:sz w:val="22"/>
              </w:rPr>
              <w:t xml:space="preserve"> au Centre confédéral de formation syndicale Benoît Frachon à Courcelle-sur-Yvette.</w:t>
            </w:r>
          </w:p>
          <w:p w:rsidR="00AE30D5" w:rsidRPr="000E6479" w:rsidRDefault="00AE30D5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</w:rPr>
            </w:pPr>
          </w:p>
        </w:tc>
      </w:tr>
      <w:tr w:rsidR="00AE30D5" w:rsidRPr="000E6479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E30D5" w:rsidRPr="000E6479" w:rsidRDefault="00AE30D5" w:rsidP="00EC4EF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:rsidR="00AE30D5" w:rsidRDefault="00AE30D5" w:rsidP="00E63CDE"/>
    <w:sectPr w:rsidR="00AE30D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8B" w:rsidRDefault="00C77A8B" w:rsidP="00233632">
      <w:r>
        <w:separator/>
      </w:r>
    </w:p>
  </w:endnote>
  <w:endnote w:type="continuationSeparator" w:id="0">
    <w:p w:rsidR="00C77A8B" w:rsidRDefault="00C77A8B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D5" w:rsidRDefault="00AE30D5" w:rsidP="00B54FE3">
    <w:pPr>
      <w:pStyle w:val="En-tte"/>
      <w:jc w:val="right"/>
      <w:rPr>
        <w:rFonts w:cs="Times New Roman"/>
      </w:rPr>
    </w:pPr>
  </w:p>
  <w:p w:rsidR="00AE30D5" w:rsidRDefault="00AE30D5" w:rsidP="00B54FE3">
    <w:pPr>
      <w:jc w:val="right"/>
    </w:pPr>
  </w:p>
  <w:p w:rsidR="00AE30D5" w:rsidRDefault="00AE30D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9529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95295">
      <w:rPr>
        <w:b/>
        <w:bCs/>
        <w:noProof/>
      </w:rPr>
      <w:t>2</w:t>
    </w:r>
    <w:r>
      <w:rPr>
        <w:b/>
        <w:bCs/>
      </w:rPr>
      <w:fldChar w:fldCharType="end"/>
    </w:r>
  </w:p>
  <w:p w:rsidR="00AE30D5" w:rsidRPr="009601CD" w:rsidRDefault="00AE30D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8B" w:rsidRDefault="00C77A8B" w:rsidP="00233632">
      <w:r>
        <w:separator/>
      </w:r>
    </w:p>
  </w:footnote>
  <w:footnote w:type="continuationSeparator" w:id="0">
    <w:p w:rsidR="00C77A8B" w:rsidRDefault="00C77A8B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0E6479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3587"/>
    <w:rsid w:val="00233632"/>
    <w:rsid w:val="002378CE"/>
    <w:rsid w:val="00247BC2"/>
    <w:rsid w:val="00290C27"/>
    <w:rsid w:val="00295295"/>
    <w:rsid w:val="002A08E7"/>
    <w:rsid w:val="002A77EA"/>
    <w:rsid w:val="002B3B32"/>
    <w:rsid w:val="002B6642"/>
    <w:rsid w:val="002B7948"/>
    <w:rsid w:val="003035F4"/>
    <w:rsid w:val="00327F62"/>
    <w:rsid w:val="00337DA5"/>
    <w:rsid w:val="00340F2D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34C77"/>
    <w:rsid w:val="00573644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478ED"/>
    <w:rsid w:val="00647B29"/>
    <w:rsid w:val="006534B1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07C7"/>
    <w:rsid w:val="00974828"/>
    <w:rsid w:val="00990E26"/>
    <w:rsid w:val="009A59A2"/>
    <w:rsid w:val="009A679B"/>
    <w:rsid w:val="009A745A"/>
    <w:rsid w:val="009B4833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E30D5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BF7B75"/>
    <w:rsid w:val="00C03A75"/>
    <w:rsid w:val="00C10DD5"/>
    <w:rsid w:val="00C126F0"/>
    <w:rsid w:val="00C17B67"/>
    <w:rsid w:val="00C35782"/>
    <w:rsid w:val="00C4170F"/>
    <w:rsid w:val="00C5712D"/>
    <w:rsid w:val="00C605CB"/>
    <w:rsid w:val="00C62074"/>
    <w:rsid w:val="00C65BBA"/>
    <w:rsid w:val="00C73949"/>
    <w:rsid w:val="00C77A8B"/>
    <w:rsid w:val="00C814FE"/>
    <w:rsid w:val="00C82CE7"/>
    <w:rsid w:val="00CA6586"/>
    <w:rsid w:val="00CA7BDF"/>
    <w:rsid w:val="00CD6220"/>
    <w:rsid w:val="00D039DB"/>
    <w:rsid w:val="00D17517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0F02"/>
    <w:rsid w:val="00E86B33"/>
    <w:rsid w:val="00E95A74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CE1C6-1865-4781-AFDB-FFCE18A8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2020-09-24T13:14:00Z</dcterms:created>
  <dcterms:modified xsi:type="dcterms:W3CDTF">2020-09-24T13:14:00Z</dcterms:modified>
</cp:coreProperties>
</file>